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31D67" w14:textId="77777777" w:rsidR="00A42E6D" w:rsidRPr="00A42E6D" w:rsidRDefault="00A42E6D" w:rsidP="00A42E6D">
      <w:pPr>
        <w:spacing w:before="240" w:after="240" w:line="240" w:lineRule="auto"/>
        <w:jc w:val="center"/>
        <w:rPr>
          <w:rFonts w:ascii="Times New Roman" w:eastAsia="Times New Roman" w:hAnsi="Times New Roman" w:cs="Times New Roman"/>
          <w:sz w:val="24"/>
          <w:szCs w:val="24"/>
          <w:lang w:val="fr-FR"/>
        </w:rPr>
      </w:pPr>
      <w:r w:rsidRPr="00A42E6D">
        <w:rPr>
          <w:rFonts w:ascii="Calibri" w:eastAsia="Times New Roman" w:hAnsi="Calibri" w:cs="Calibri"/>
          <w:color w:val="000000"/>
          <w:sz w:val="36"/>
          <w:szCs w:val="36"/>
          <w:lang w:val="fr-FR"/>
        </w:rPr>
        <w:t>DÉCISION UNILATÉRALE DE L'EMPLOYEUR</w:t>
      </w:r>
    </w:p>
    <w:p w14:paraId="4CCBEBF5" w14:textId="69106053" w:rsidR="00A42E6D" w:rsidRDefault="00A42E6D" w:rsidP="00A42E6D">
      <w:pPr>
        <w:spacing w:before="240" w:after="240" w:line="240" w:lineRule="auto"/>
        <w:jc w:val="center"/>
        <w:rPr>
          <w:rFonts w:ascii="Calibri" w:eastAsia="Times New Roman" w:hAnsi="Calibri" w:cs="Calibri"/>
          <w:color w:val="000000"/>
          <w:sz w:val="36"/>
          <w:szCs w:val="36"/>
          <w:lang w:val="fr-FR"/>
        </w:rPr>
      </w:pPr>
      <w:r w:rsidRPr="00A42E6D">
        <w:rPr>
          <w:rFonts w:ascii="Calibri" w:eastAsia="Times New Roman" w:hAnsi="Calibri" w:cs="Calibri"/>
          <w:color w:val="000000"/>
          <w:sz w:val="36"/>
          <w:szCs w:val="36"/>
          <w:lang w:val="fr-FR"/>
        </w:rPr>
        <w:t xml:space="preserve">INSTAURANT </w:t>
      </w:r>
      <w:r w:rsidR="00163C96">
        <w:rPr>
          <w:rFonts w:ascii="Calibri" w:eastAsia="Times New Roman" w:hAnsi="Calibri" w:cs="Calibri"/>
          <w:color w:val="000000"/>
          <w:sz w:val="36"/>
          <w:szCs w:val="36"/>
          <w:lang w:val="fr-FR"/>
        </w:rPr>
        <w:t>UN COMPLÉMENT DE SALAIRE</w:t>
      </w:r>
    </w:p>
    <w:p w14:paraId="344C3DB3" w14:textId="6AD4D5EB" w:rsidR="00163C96" w:rsidRPr="00A42E6D" w:rsidRDefault="00163C96" w:rsidP="00A42E6D">
      <w:pPr>
        <w:spacing w:before="240" w:after="240" w:line="240" w:lineRule="auto"/>
        <w:jc w:val="center"/>
        <w:rPr>
          <w:rFonts w:ascii="Times New Roman" w:eastAsia="Times New Roman" w:hAnsi="Times New Roman" w:cs="Times New Roman"/>
          <w:sz w:val="24"/>
          <w:szCs w:val="24"/>
          <w:lang w:val="fr-FR"/>
        </w:rPr>
      </w:pPr>
      <w:r>
        <w:rPr>
          <w:rFonts w:ascii="Calibri" w:eastAsia="Times New Roman" w:hAnsi="Calibri" w:cs="Calibri"/>
          <w:color w:val="000000"/>
          <w:sz w:val="36"/>
          <w:szCs w:val="36"/>
          <w:lang w:val="fr-FR"/>
        </w:rPr>
        <w:t>EN CAS D’ACTIVITÉ PARTIELLE</w:t>
      </w:r>
    </w:p>
    <w:p w14:paraId="4627F370" w14:textId="77777777" w:rsidR="00A42E6D" w:rsidRPr="00A42E6D" w:rsidRDefault="00A42E6D" w:rsidP="00A42E6D">
      <w:pPr>
        <w:spacing w:line="240" w:lineRule="auto"/>
        <w:rPr>
          <w:rFonts w:ascii="Times New Roman" w:eastAsia="Times New Roman" w:hAnsi="Times New Roman" w:cs="Times New Roman"/>
          <w:sz w:val="24"/>
          <w:szCs w:val="24"/>
          <w:lang w:val="fr-FR"/>
        </w:rPr>
      </w:pPr>
    </w:p>
    <w:p w14:paraId="09CC84DF" w14:textId="77777777" w:rsidR="00E24B7F" w:rsidRPr="00E24B7F" w:rsidRDefault="00E24B7F" w:rsidP="00E24B7F">
      <w:pPr>
        <w:spacing w:line="240" w:lineRule="auto"/>
        <w:rPr>
          <w:rFonts w:ascii="Times New Roman" w:eastAsia="Times New Roman" w:hAnsi="Times New Roman" w:cs="Times New Roman"/>
          <w:sz w:val="24"/>
          <w:szCs w:val="24"/>
          <w:lang w:val="fr-FR"/>
        </w:rPr>
      </w:pPr>
    </w:p>
    <w:p w14:paraId="061208C0" w14:textId="40AD9774" w:rsidR="00E24B7F" w:rsidRDefault="00163C96" w:rsidP="00E24B7F">
      <w:pPr>
        <w:spacing w:before="240" w:after="24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L’ordonnance n°2020-346 du 27 mars 2020 et le décret n°2020-325 du 25 mars 2020 permettent la mise en activité partielle des salariés dans le cadre de la crise sanitaire liée au Covid-19.</w:t>
      </w:r>
    </w:p>
    <w:p w14:paraId="5E980C0A" w14:textId="365169BC" w:rsidR="00163C96" w:rsidRDefault="00163C96" w:rsidP="00E24B7F">
      <w:pPr>
        <w:spacing w:before="240" w:after="24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Ces textes harmonisent le régime fiscal et social de l’indemnité d’activité partielle obligatoire ou facultative et en permettent l’exonération de cotisations et contributions sociales jusqu’à la fin de la crise sanitaire.</w:t>
      </w:r>
    </w:p>
    <w:p w14:paraId="6C5211A8" w14:textId="4A710258" w:rsidR="00A7088E" w:rsidRDefault="00A7088E" w:rsidP="00E24B7F">
      <w:pPr>
        <w:spacing w:before="240" w:after="24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Le taux de prise en charge est ainsi fixé par les textes à 70% de la rémunération horaire brute du salarié</w:t>
      </w:r>
      <w:r w:rsidR="00B667DE">
        <w:rPr>
          <w:rFonts w:ascii="Calibri" w:eastAsia="Times New Roman" w:hAnsi="Calibri" w:cs="Calibri"/>
          <w:color w:val="000000"/>
          <w:sz w:val="24"/>
          <w:szCs w:val="24"/>
          <w:lang w:val="fr-FR"/>
        </w:rPr>
        <w:t>,</w:t>
      </w:r>
      <w:r>
        <w:rPr>
          <w:rFonts w:ascii="Calibri" w:eastAsia="Times New Roman" w:hAnsi="Calibri" w:cs="Calibri"/>
          <w:color w:val="000000"/>
          <w:sz w:val="24"/>
          <w:szCs w:val="24"/>
          <w:lang w:val="fr-FR"/>
        </w:rPr>
        <w:t xml:space="preserve"> calculée dans les conditions du II de l’article L3141-24.</w:t>
      </w:r>
    </w:p>
    <w:p w14:paraId="5B3F9907" w14:textId="375801C9" w:rsidR="00163C96" w:rsidRDefault="00163C96" w:rsidP="00E24B7F">
      <w:pPr>
        <w:spacing w:before="240" w:after="24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 xml:space="preserve">Le complément de salaire éventuellement versé de manière facultative par l’employeur est </w:t>
      </w:r>
      <w:r w:rsidR="00A7088E">
        <w:rPr>
          <w:rFonts w:ascii="Calibri" w:eastAsia="Times New Roman" w:hAnsi="Calibri" w:cs="Calibri"/>
          <w:color w:val="000000"/>
          <w:sz w:val="24"/>
          <w:szCs w:val="24"/>
          <w:lang w:val="fr-FR"/>
        </w:rPr>
        <w:t xml:space="preserve">ainsi </w:t>
      </w:r>
      <w:r>
        <w:rPr>
          <w:rFonts w:ascii="Calibri" w:eastAsia="Times New Roman" w:hAnsi="Calibri" w:cs="Calibri"/>
          <w:color w:val="000000"/>
          <w:sz w:val="24"/>
          <w:szCs w:val="24"/>
          <w:lang w:val="fr-FR"/>
        </w:rPr>
        <w:t>seulement soumis à CSG et à CRDS sur les revenus de remplacement sous réserve des dispositions relatives à l’écrêtement.</w:t>
      </w:r>
    </w:p>
    <w:p w14:paraId="2E2C943C" w14:textId="77777777" w:rsidR="00E24B7F" w:rsidRPr="00E24B7F" w:rsidRDefault="00E24B7F" w:rsidP="00E24B7F">
      <w:pPr>
        <w:spacing w:line="240" w:lineRule="auto"/>
        <w:rPr>
          <w:rFonts w:ascii="Times New Roman" w:eastAsia="Times New Roman" w:hAnsi="Times New Roman" w:cs="Times New Roman"/>
          <w:sz w:val="24"/>
          <w:szCs w:val="24"/>
          <w:lang w:val="fr-FR"/>
        </w:rPr>
      </w:pPr>
    </w:p>
    <w:p w14:paraId="7F3F85C1" w14:textId="77777777"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b/>
          <w:bCs/>
          <w:color w:val="000000"/>
          <w:sz w:val="28"/>
          <w:szCs w:val="28"/>
          <w:lang w:val="fr-FR"/>
        </w:rPr>
        <w:t>Article 1 : Objet de l'engagement</w:t>
      </w:r>
    </w:p>
    <w:p w14:paraId="42FB33A6" w14:textId="77777777"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color w:val="000000"/>
          <w:sz w:val="24"/>
          <w:szCs w:val="24"/>
          <w:lang w:val="fr-FR"/>
        </w:rPr>
        <w:t xml:space="preserve">Désireuse de s'inscrire dans ce dispositif, la société </w:t>
      </w:r>
      <w:r w:rsidRPr="00E24B7F">
        <w:rPr>
          <w:rFonts w:ascii="Calibri" w:eastAsia="Times New Roman" w:hAnsi="Calibri" w:cs="Calibri"/>
          <w:b/>
          <w:bCs/>
          <w:color w:val="000000"/>
          <w:sz w:val="24"/>
          <w:szCs w:val="24"/>
          <w:lang w:val="fr-FR"/>
        </w:rPr>
        <w:t>[Raison sociale]</w:t>
      </w:r>
      <w:r w:rsidRPr="00E24B7F">
        <w:rPr>
          <w:rFonts w:ascii="Calibri" w:eastAsia="Times New Roman" w:hAnsi="Calibri" w:cs="Calibri"/>
          <w:color w:val="000000"/>
          <w:sz w:val="24"/>
          <w:szCs w:val="24"/>
          <w:lang w:val="fr-FR"/>
        </w:rPr>
        <w:t xml:space="preserve"> inscrite au RCS sous le numéro </w:t>
      </w:r>
      <w:r w:rsidRPr="00E24B7F">
        <w:rPr>
          <w:rFonts w:ascii="Calibri" w:eastAsia="Times New Roman" w:hAnsi="Calibri" w:cs="Calibri"/>
          <w:b/>
          <w:bCs/>
          <w:color w:val="000000"/>
          <w:sz w:val="24"/>
          <w:szCs w:val="24"/>
          <w:lang w:val="fr-FR"/>
        </w:rPr>
        <w:t>[SIREN]</w:t>
      </w:r>
      <w:r w:rsidRPr="00E24B7F">
        <w:rPr>
          <w:rFonts w:ascii="Calibri" w:eastAsia="Times New Roman" w:hAnsi="Calibri" w:cs="Calibri"/>
          <w:color w:val="000000"/>
          <w:sz w:val="24"/>
          <w:szCs w:val="24"/>
          <w:lang w:val="fr-FR"/>
        </w:rPr>
        <w:t xml:space="preserve"> dont le siège social est situé au </w:t>
      </w:r>
      <w:r w:rsidRPr="00E24B7F">
        <w:rPr>
          <w:rFonts w:ascii="Calibri" w:eastAsia="Times New Roman" w:hAnsi="Calibri" w:cs="Calibri"/>
          <w:b/>
          <w:bCs/>
          <w:color w:val="000000"/>
          <w:sz w:val="24"/>
          <w:szCs w:val="24"/>
          <w:lang w:val="fr-FR"/>
        </w:rPr>
        <w:t>[Adresse du siège social]</w:t>
      </w:r>
      <w:r w:rsidRPr="00E24B7F">
        <w:rPr>
          <w:rFonts w:ascii="Calibri" w:eastAsia="Times New Roman" w:hAnsi="Calibri" w:cs="Calibri"/>
          <w:color w:val="000000"/>
          <w:sz w:val="24"/>
          <w:szCs w:val="24"/>
          <w:lang w:val="fr-FR"/>
        </w:rPr>
        <w:t>, représentée par</w:t>
      </w:r>
      <w:r w:rsidRPr="00E24B7F">
        <w:rPr>
          <w:rFonts w:ascii="Calibri" w:eastAsia="Times New Roman" w:hAnsi="Calibri" w:cs="Calibri"/>
          <w:b/>
          <w:bCs/>
          <w:color w:val="000000"/>
          <w:sz w:val="24"/>
          <w:szCs w:val="24"/>
          <w:lang w:val="fr-FR"/>
        </w:rPr>
        <w:t xml:space="preserve"> [M. ou Mme Nom, Prénom]</w:t>
      </w:r>
      <w:r w:rsidRPr="00E24B7F">
        <w:rPr>
          <w:rFonts w:ascii="Calibri" w:eastAsia="Times New Roman" w:hAnsi="Calibri" w:cs="Calibri"/>
          <w:color w:val="000000"/>
          <w:sz w:val="24"/>
          <w:szCs w:val="24"/>
          <w:lang w:val="fr-FR"/>
        </w:rPr>
        <w:t xml:space="preserve"> en qualité de </w:t>
      </w:r>
      <w:r w:rsidRPr="00E24B7F">
        <w:rPr>
          <w:rFonts w:ascii="Calibri" w:eastAsia="Times New Roman" w:hAnsi="Calibri" w:cs="Calibri"/>
          <w:b/>
          <w:bCs/>
          <w:color w:val="000000"/>
          <w:sz w:val="24"/>
          <w:szCs w:val="24"/>
          <w:lang w:val="fr-FR"/>
        </w:rPr>
        <w:t>[Gérant, président...]</w:t>
      </w:r>
      <w:r w:rsidRPr="00E24B7F">
        <w:rPr>
          <w:rFonts w:ascii="Calibri" w:eastAsia="Times New Roman" w:hAnsi="Calibri" w:cs="Calibri"/>
          <w:color w:val="000000"/>
          <w:sz w:val="24"/>
          <w:szCs w:val="24"/>
          <w:lang w:val="fr-FR"/>
        </w:rPr>
        <w:t>, ci-après dénommée « l'employeur »,</w:t>
      </w:r>
    </w:p>
    <w:p w14:paraId="39F94EEE" w14:textId="77777777" w:rsidR="00E24B7F" w:rsidRPr="00E24B7F" w:rsidRDefault="00E24B7F" w:rsidP="00E24B7F">
      <w:pPr>
        <w:spacing w:before="240" w:after="240" w:line="240" w:lineRule="auto"/>
        <w:rPr>
          <w:rFonts w:ascii="Times New Roman" w:eastAsia="Times New Roman" w:hAnsi="Times New Roman" w:cs="Times New Roman"/>
          <w:sz w:val="24"/>
          <w:szCs w:val="24"/>
          <w:lang w:val="fr-FR"/>
        </w:rPr>
      </w:pPr>
      <w:proofErr w:type="gramStart"/>
      <w:r w:rsidRPr="00E24B7F">
        <w:rPr>
          <w:rFonts w:ascii="Calibri" w:eastAsia="Times New Roman" w:hAnsi="Calibri" w:cs="Calibri"/>
          <w:b/>
          <w:bCs/>
          <w:color w:val="FF0000"/>
          <w:sz w:val="24"/>
          <w:szCs w:val="24"/>
          <w:lang w:val="fr-FR"/>
        </w:rPr>
        <w:t>[ OU</w:t>
      </w:r>
      <w:proofErr w:type="gramEnd"/>
      <w:r w:rsidRPr="00E24B7F">
        <w:rPr>
          <w:rFonts w:ascii="Calibri" w:eastAsia="Times New Roman" w:hAnsi="Calibri" w:cs="Calibri"/>
          <w:b/>
          <w:bCs/>
          <w:color w:val="FF0000"/>
          <w:sz w:val="24"/>
          <w:szCs w:val="24"/>
          <w:lang w:val="fr-FR"/>
        </w:rPr>
        <w:t xml:space="preserve"> ]</w:t>
      </w:r>
    </w:p>
    <w:p w14:paraId="2C55E252" w14:textId="77777777"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color w:val="000000"/>
          <w:sz w:val="24"/>
          <w:szCs w:val="24"/>
          <w:lang w:val="fr-FR"/>
        </w:rPr>
        <w:t xml:space="preserve">Désireux de s'inscrire dans ce dispositif, </w:t>
      </w:r>
      <w:r w:rsidRPr="00E24B7F">
        <w:rPr>
          <w:rFonts w:ascii="Calibri" w:eastAsia="Times New Roman" w:hAnsi="Calibri" w:cs="Calibri"/>
          <w:b/>
          <w:bCs/>
          <w:color w:val="000000"/>
          <w:sz w:val="24"/>
          <w:szCs w:val="24"/>
          <w:lang w:val="fr-FR"/>
        </w:rPr>
        <w:t>[M. ou Mme Nom, prénom]</w:t>
      </w:r>
      <w:r w:rsidRPr="00E24B7F">
        <w:rPr>
          <w:rFonts w:ascii="Calibri" w:eastAsia="Times New Roman" w:hAnsi="Calibri" w:cs="Calibri"/>
          <w:color w:val="000000"/>
          <w:sz w:val="24"/>
          <w:szCs w:val="24"/>
          <w:lang w:val="fr-FR"/>
        </w:rPr>
        <w:t xml:space="preserve"> chef de l'entreprise individuelle </w:t>
      </w:r>
      <w:r w:rsidRPr="00E24B7F">
        <w:rPr>
          <w:rFonts w:ascii="Calibri" w:eastAsia="Times New Roman" w:hAnsi="Calibri" w:cs="Calibri"/>
          <w:b/>
          <w:bCs/>
          <w:color w:val="000000"/>
          <w:sz w:val="24"/>
          <w:szCs w:val="24"/>
          <w:lang w:val="fr-FR"/>
        </w:rPr>
        <w:t>[Enseigne ou nom commercial]</w:t>
      </w:r>
      <w:r w:rsidRPr="00E24B7F">
        <w:rPr>
          <w:rFonts w:ascii="Calibri" w:eastAsia="Times New Roman" w:hAnsi="Calibri" w:cs="Calibri"/>
          <w:color w:val="000000"/>
          <w:sz w:val="24"/>
          <w:szCs w:val="24"/>
          <w:lang w:val="fr-FR"/>
        </w:rPr>
        <w:t xml:space="preserve"> inscrite au RCS sous le numéro </w:t>
      </w:r>
      <w:r w:rsidRPr="00E24B7F">
        <w:rPr>
          <w:rFonts w:ascii="Calibri" w:eastAsia="Times New Roman" w:hAnsi="Calibri" w:cs="Calibri"/>
          <w:b/>
          <w:bCs/>
          <w:color w:val="000000"/>
          <w:sz w:val="24"/>
          <w:szCs w:val="24"/>
          <w:lang w:val="fr-FR"/>
        </w:rPr>
        <w:t>[SIREN]</w:t>
      </w:r>
      <w:r w:rsidRPr="00E24B7F">
        <w:rPr>
          <w:rFonts w:ascii="Calibri" w:eastAsia="Times New Roman" w:hAnsi="Calibri" w:cs="Calibri"/>
          <w:color w:val="000000"/>
          <w:sz w:val="24"/>
          <w:szCs w:val="24"/>
          <w:lang w:val="fr-FR"/>
        </w:rPr>
        <w:t xml:space="preserve"> dont le siège social est situé au </w:t>
      </w:r>
      <w:r w:rsidRPr="00E24B7F">
        <w:rPr>
          <w:rFonts w:ascii="Calibri" w:eastAsia="Times New Roman" w:hAnsi="Calibri" w:cs="Calibri"/>
          <w:b/>
          <w:bCs/>
          <w:color w:val="000000"/>
          <w:sz w:val="24"/>
          <w:szCs w:val="24"/>
          <w:lang w:val="fr-FR"/>
        </w:rPr>
        <w:t>[Adresse du siège social]</w:t>
      </w:r>
      <w:r w:rsidRPr="00E24B7F">
        <w:rPr>
          <w:rFonts w:ascii="Calibri" w:eastAsia="Times New Roman" w:hAnsi="Calibri" w:cs="Calibri"/>
          <w:color w:val="000000"/>
          <w:sz w:val="24"/>
          <w:szCs w:val="24"/>
          <w:lang w:val="fr-FR"/>
        </w:rPr>
        <w:t>, ci-après dénommé « l'employeur »,</w:t>
      </w:r>
    </w:p>
    <w:p w14:paraId="75D81FCE" w14:textId="610BC50C" w:rsidR="00E24B7F" w:rsidRDefault="00E24B7F" w:rsidP="00E24B7F">
      <w:pPr>
        <w:spacing w:before="240" w:after="240" w:line="240" w:lineRule="auto"/>
        <w:rPr>
          <w:rFonts w:ascii="Calibri" w:eastAsia="Times New Roman" w:hAnsi="Calibri" w:cs="Calibri"/>
          <w:b/>
          <w:bCs/>
          <w:color w:val="FF0000"/>
          <w:sz w:val="24"/>
          <w:szCs w:val="24"/>
          <w:lang w:val="fr-FR"/>
        </w:rPr>
      </w:pPr>
      <w:proofErr w:type="gramStart"/>
      <w:r w:rsidRPr="00E24B7F">
        <w:rPr>
          <w:rFonts w:ascii="Calibri" w:eastAsia="Times New Roman" w:hAnsi="Calibri" w:cs="Calibri"/>
          <w:b/>
          <w:bCs/>
          <w:color w:val="FF0000"/>
          <w:sz w:val="24"/>
          <w:szCs w:val="24"/>
          <w:lang w:val="fr-FR"/>
        </w:rPr>
        <w:t>[ ET</w:t>
      </w:r>
      <w:proofErr w:type="gramEnd"/>
      <w:r w:rsidRPr="00E24B7F">
        <w:rPr>
          <w:rFonts w:ascii="Calibri" w:eastAsia="Times New Roman" w:hAnsi="Calibri" w:cs="Calibri"/>
          <w:b/>
          <w:bCs/>
          <w:color w:val="FF0000"/>
          <w:sz w:val="24"/>
          <w:szCs w:val="24"/>
          <w:lang w:val="fr-FR"/>
        </w:rPr>
        <w:t xml:space="preserve"> ]</w:t>
      </w:r>
    </w:p>
    <w:p w14:paraId="7CC74E05" w14:textId="0A390B3A" w:rsidR="00D00941" w:rsidRPr="00E24B7F" w:rsidRDefault="00D00941" w:rsidP="00D00941">
      <w:pPr>
        <w:spacing w:before="240" w:after="240" w:line="240" w:lineRule="auto"/>
        <w:rPr>
          <w:rFonts w:ascii="Times New Roman" w:eastAsia="Times New Roman" w:hAnsi="Times New Roman" w:cs="Times New Roman"/>
          <w:sz w:val="24"/>
          <w:szCs w:val="24"/>
          <w:lang w:val="fr-FR"/>
        </w:rPr>
      </w:pPr>
      <w:proofErr w:type="gramStart"/>
      <w:r w:rsidRPr="00E24B7F">
        <w:rPr>
          <w:rFonts w:ascii="Calibri" w:eastAsia="Times New Roman" w:hAnsi="Calibri" w:cs="Calibri"/>
          <w:color w:val="000000"/>
          <w:sz w:val="24"/>
          <w:szCs w:val="24"/>
          <w:lang w:val="fr-FR"/>
        </w:rPr>
        <w:t>a</w:t>
      </w:r>
      <w:proofErr w:type="gramEnd"/>
      <w:r w:rsidRPr="00E24B7F">
        <w:rPr>
          <w:rFonts w:ascii="Calibri" w:eastAsia="Times New Roman" w:hAnsi="Calibri" w:cs="Calibri"/>
          <w:color w:val="000000"/>
          <w:sz w:val="24"/>
          <w:szCs w:val="24"/>
          <w:lang w:val="fr-FR"/>
        </w:rPr>
        <w:t xml:space="preserve"> décidé de </w:t>
      </w:r>
      <w:r w:rsidR="00A7088E">
        <w:rPr>
          <w:rFonts w:ascii="Calibri" w:eastAsia="Times New Roman" w:hAnsi="Calibri" w:cs="Calibri"/>
          <w:color w:val="000000"/>
          <w:sz w:val="24"/>
          <w:szCs w:val="24"/>
          <w:lang w:val="fr-FR"/>
        </w:rPr>
        <w:t>maintenir le salaire net de ses salariés en activité partielle durant cette période de crise sanitaire</w:t>
      </w:r>
      <w:r w:rsidRPr="00E24B7F">
        <w:rPr>
          <w:rFonts w:ascii="Calibri" w:eastAsia="Times New Roman" w:hAnsi="Calibri" w:cs="Calibri"/>
          <w:color w:val="000000"/>
          <w:sz w:val="24"/>
          <w:szCs w:val="24"/>
          <w:lang w:val="fr-FR"/>
        </w:rPr>
        <w:t>.</w:t>
      </w:r>
    </w:p>
    <w:p w14:paraId="1B934B95" w14:textId="53C703A9" w:rsidR="00D00941" w:rsidRPr="00E24B7F" w:rsidRDefault="00D00941" w:rsidP="00E24B7F">
      <w:pPr>
        <w:spacing w:before="240" w:after="240" w:line="240" w:lineRule="auto"/>
        <w:rPr>
          <w:rFonts w:ascii="Times New Roman" w:eastAsia="Times New Roman" w:hAnsi="Times New Roman" w:cs="Times New Roman"/>
          <w:sz w:val="24"/>
          <w:szCs w:val="24"/>
          <w:lang w:val="fr-FR"/>
        </w:rPr>
      </w:pPr>
      <w:proofErr w:type="gramStart"/>
      <w:r w:rsidRPr="00E24B7F">
        <w:rPr>
          <w:rFonts w:ascii="Calibri" w:eastAsia="Times New Roman" w:hAnsi="Calibri" w:cs="Calibri"/>
          <w:b/>
          <w:bCs/>
          <w:color w:val="FF0000"/>
          <w:sz w:val="24"/>
          <w:szCs w:val="24"/>
          <w:lang w:val="fr-FR"/>
        </w:rPr>
        <w:t>[ OU</w:t>
      </w:r>
      <w:proofErr w:type="gramEnd"/>
      <w:r>
        <w:rPr>
          <w:rFonts w:ascii="Calibri" w:eastAsia="Times New Roman" w:hAnsi="Calibri" w:cs="Calibri"/>
          <w:b/>
          <w:bCs/>
          <w:color w:val="FF0000"/>
          <w:sz w:val="24"/>
          <w:szCs w:val="24"/>
          <w:lang w:val="fr-FR"/>
        </w:rPr>
        <w:t xml:space="preserve"> ]</w:t>
      </w:r>
    </w:p>
    <w:p w14:paraId="7F490EA1" w14:textId="4013F7C8" w:rsidR="00E24B7F" w:rsidRPr="00E24B7F" w:rsidRDefault="00E24B7F" w:rsidP="00E24B7F">
      <w:pPr>
        <w:spacing w:before="240" w:after="240" w:line="240" w:lineRule="auto"/>
        <w:rPr>
          <w:rFonts w:ascii="Times New Roman" w:eastAsia="Times New Roman" w:hAnsi="Times New Roman" w:cs="Times New Roman"/>
          <w:sz w:val="24"/>
          <w:szCs w:val="24"/>
          <w:lang w:val="fr-FR"/>
        </w:rPr>
      </w:pPr>
      <w:proofErr w:type="gramStart"/>
      <w:r w:rsidRPr="00E24B7F">
        <w:rPr>
          <w:rFonts w:ascii="Calibri" w:eastAsia="Times New Roman" w:hAnsi="Calibri" w:cs="Calibri"/>
          <w:color w:val="000000"/>
          <w:sz w:val="24"/>
          <w:szCs w:val="24"/>
          <w:lang w:val="fr-FR"/>
        </w:rPr>
        <w:t>a</w:t>
      </w:r>
      <w:proofErr w:type="gramEnd"/>
      <w:r w:rsidRPr="00E24B7F">
        <w:rPr>
          <w:rFonts w:ascii="Calibri" w:eastAsia="Times New Roman" w:hAnsi="Calibri" w:cs="Calibri"/>
          <w:color w:val="000000"/>
          <w:sz w:val="24"/>
          <w:szCs w:val="24"/>
          <w:lang w:val="fr-FR"/>
        </w:rPr>
        <w:t xml:space="preserve"> décidé </w:t>
      </w:r>
      <w:r w:rsidR="00A7088E">
        <w:rPr>
          <w:rFonts w:ascii="Calibri" w:eastAsia="Times New Roman" w:hAnsi="Calibri" w:cs="Calibri"/>
          <w:color w:val="000000"/>
          <w:sz w:val="24"/>
          <w:szCs w:val="24"/>
          <w:lang w:val="fr-FR"/>
        </w:rPr>
        <w:t xml:space="preserve">de compléter le salaire </w:t>
      </w:r>
      <w:r w:rsidR="00B667DE">
        <w:rPr>
          <w:rFonts w:ascii="Calibri" w:eastAsia="Times New Roman" w:hAnsi="Calibri" w:cs="Calibri"/>
          <w:color w:val="000000"/>
          <w:sz w:val="24"/>
          <w:szCs w:val="24"/>
          <w:lang w:val="fr-FR"/>
        </w:rPr>
        <w:t>horaire brut</w:t>
      </w:r>
      <w:r w:rsidR="00A7088E">
        <w:rPr>
          <w:rFonts w:ascii="Calibri" w:eastAsia="Times New Roman" w:hAnsi="Calibri" w:cs="Calibri"/>
          <w:color w:val="000000"/>
          <w:sz w:val="24"/>
          <w:szCs w:val="24"/>
          <w:lang w:val="fr-FR"/>
        </w:rPr>
        <w:t xml:space="preserve"> de ses salariés en activité partielle durant cette période de crise sanitaire.</w:t>
      </w:r>
    </w:p>
    <w:p w14:paraId="2D73EA97" w14:textId="5C2496F1"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color w:val="000000"/>
          <w:sz w:val="24"/>
          <w:szCs w:val="24"/>
          <w:lang w:val="fr-FR"/>
        </w:rPr>
        <w:lastRenderedPageBreak/>
        <w:t> </w:t>
      </w:r>
      <w:r w:rsidRPr="00E24B7F">
        <w:rPr>
          <w:rFonts w:ascii="Calibri" w:eastAsia="Times New Roman" w:hAnsi="Calibri" w:cs="Calibri"/>
          <w:b/>
          <w:bCs/>
          <w:color w:val="000000"/>
          <w:sz w:val="28"/>
          <w:szCs w:val="28"/>
          <w:lang w:val="fr-FR"/>
        </w:rPr>
        <w:t>Article 2 : Bénéficiaires</w:t>
      </w:r>
      <w:r w:rsidRPr="00E24B7F">
        <w:rPr>
          <w:rFonts w:ascii="Calibri" w:eastAsia="Times New Roman" w:hAnsi="Calibri" w:cs="Calibri"/>
          <w:color w:val="000000"/>
          <w:sz w:val="24"/>
          <w:szCs w:val="24"/>
          <w:lang w:val="fr-FR"/>
        </w:rPr>
        <w:t> </w:t>
      </w:r>
    </w:p>
    <w:p w14:paraId="1718A42D" w14:textId="4EF0651A" w:rsidR="00E24B7F" w:rsidRDefault="00E24B7F" w:rsidP="00EF51F7">
      <w:pPr>
        <w:spacing w:before="240" w:after="240" w:line="240" w:lineRule="auto"/>
        <w:rPr>
          <w:rFonts w:ascii="Calibri" w:eastAsia="Times New Roman" w:hAnsi="Calibri" w:cs="Calibri"/>
          <w:color w:val="000000"/>
          <w:sz w:val="24"/>
          <w:szCs w:val="24"/>
          <w:lang w:val="fr-FR"/>
        </w:rPr>
      </w:pPr>
      <w:r w:rsidRPr="00E24B7F">
        <w:rPr>
          <w:rFonts w:ascii="Calibri" w:eastAsia="Times New Roman" w:hAnsi="Calibri" w:cs="Calibri"/>
          <w:color w:val="000000"/>
          <w:sz w:val="24"/>
          <w:szCs w:val="24"/>
          <w:lang w:val="fr-FR"/>
        </w:rPr>
        <w:t>Tous les salariés de l'entreprise bénéficient des droits nés de la présente décision unilatérale</w:t>
      </w:r>
      <w:r w:rsidR="00A7088E">
        <w:rPr>
          <w:rFonts w:ascii="Calibri" w:eastAsia="Times New Roman" w:hAnsi="Calibri" w:cs="Calibri"/>
          <w:color w:val="000000"/>
          <w:sz w:val="24"/>
          <w:szCs w:val="24"/>
          <w:lang w:val="fr-FR"/>
        </w:rPr>
        <w:t>, y compris les apprentis et les salariés en contrat de professionnalisation</w:t>
      </w:r>
      <w:r w:rsidRPr="00E24B7F">
        <w:rPr>
          <w:rFonts w:ascii="Calibri" w:eastAsia="Times New Roman" w:hAnsi="Calibri" w:cs="Calibri"/>
          <w:color w:val="000000"/>
          <w:sz w:val="24"/>
          <w:szCs w:val="24"/>
          <w:lang w:val="fr-FR"/>
        </w:rPr>
        <w:t xml:space="preserve"> à condition d'avoir </w:t>
      </w:r>
      <w:r w:rsidR="00A7088E">
        <w:rPr>
          <w:rFonts w:ascii="Calibri" w:eastAsia="Times New Roman" w:hAnsi="Calibri" w:cs="Calibri"/>
          <w:color w:val="000000"/>
          <w:sz w:val="24"/>
          <w:szCs w:val="24"/>
          <w:lang w:val="fr-FR"/>
        </w:rPr>
        <w:t>fait l’objet d’une déclaration d’activité partielle pour tout ou partie de leurs horaires de travail</w:t>
      </w:r>
      <w:r w:rsidRPr="00E24B7F">
        <w:rPr>
          <w:rFonts w:ascii="Calibri" w:eastAsia="Times New Roman" w:hAnsi="Calibri" w:cs="Calibri"/>
          <w:color w:val="000000"/>
          <w:sz w:val="24"/>
          <w:szCs w:val="24"/>
          <w:lang w:val="fr-FR"/>
        </w:rPr>
        <w:t>. </w:t>
      </w:r>
    </w:p>
    <w:p w14:paraId="275F18EF" w14:textId="27CB0A1F"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b/>
          <w:bCs/>
          <w:color w:val="000000"/>
          <w:sz w:val="28"/>
          <w:szCs w:val="28"/>
          <w:lang w:val="fr-FR"/>
        </w:rPr>
        <w:t xml:space="preserve">Article 3 : Montant </w:t>
      </w:r>
      <w:r w:rsidR="00A7088E">
        <w:rPr>
          <w:rFonts w:ascii="Calibri" w:eastAsia="Times New Roman" w:hAnsi="Calibri" w:cs="Calibri"/>
          <w:b/>
          <w:bCs/>
          <w:color w:val="000000"/>
          <w:sz w:val="28"/>
          <w:szCs w:val="28"/>
          <w:lang w:val="fr-FR"/>
        </w:rPr>
        <w:t>du complément à l’allocation d’activité partielle</w:t>
      </w:r>
    </w:p>
    <w:p w14:paraId="064C405A" w14:textId="2224DBE9" w:rsidR="00E24B7F" w:rsidRPr="00E24B7F" w:rsidRDefault="00E24B7F" w:rsidP="00E24B7F">
      <w:pPr>
        <w:spacing w:before="240" w:after="240" w:line="240" w:lineRule="auto"/>
        <w:rPr>
          <w:rFonts w:ascii="Times New Roman" w:eastAsia="Times New Roman" w:hAnsi="Times New Roman" w:cs="Times New Roman"/>
          <w:sz w:val="24"/>
          <w:szCs w:val="24"/>
          <w:lang w:val="fr-FR"/>
        </w:rPr>
      </w:pPr>
      <w:proofErr w:type="gramStart"/>
      <w:r w:rsidRPr="00E24B7F">
        <w:rPr>
          <w:rFonts w:ascii="Calibri" w:eastAsia="Times New Roman" w:hAnsi="Calibri" w:cs="Calibri"/>
          <w:b/>
          <w:bCs/>
          <w:color w:val="FF0000"/>
          <w:sz w:val="24"/>
          <w:szCs w:val="24"/>
          <w:lang w:val="fr-FR"/>
        </w:rPr>
        <w:t>[ Choisir</w:t>
      </w:r>
      <w:proofErr w:type="gramEnd"/>
      <w:r w:rsidRPr="00E24B7F">
        <w:rPr>
          <w:rFonts w:ascii="Calibri" w:eastAsia="Times New Roman" w:hAnsi="Calibri" w:cs="Calibri"/>
          <w:b/>
          <w:bCs/>
          <w:color w:val="FF0000"/>
          <w:sz w:val="24"/>
          <w:szCs w:val="24"/>
          <w:lang w:val="fr-FR"/>
        </w:rPr>
        <w:t xml:space="preserve"> entre les variantes 1 et 2]</w:t>
      </w:r>
    </w:p>
    <w:p w14:paraId="364D60A9" w14:textId="7416CF48" w:rsidR="00E24B7F" w:rsidRPr="00E24B7F" w:rsidRDefault="00E24B7F" w:rsidP="00E24B7F">
      <w:pPr>
        <w:spacing w:before="240" w:after="240" w:line="240" w:lineRule="auto"/>
        <w:rPr>
          <w:rFonts w:ascii="Times New Roman" w:eastAsia="Times New Roman" w:hAnsi="Times New Roman" w:cs="Times New Roman"/>
          <w:sz w:val="24"/>
          <w:szCs w:val="24"/>
          <w:lang w:val="fr-FR"/>
        </w:rPr>
      </w:pPr>
      <w:proofErr w:type="gramStart"/>
      <w:r w:rsidRPr="00E24B7F">
        <w:rPr>
          <w:rFonts w:ascii="Calibri" w:eastAsia="Times New Roman" w:hAnsi="Calibri" w:cs="Calibri"/>
          <w:b/>
          <w:bCs/>
          <w:color w:val="FF0000"/>
          <w:sz w:val="24"/>
          <w:szCs w:val="24"/>
          <w:lang w:val="fr-FR"/>
        </w:rPr>
        <w:t>[ Variante</w:t>
      </w:r>
      <w:proofErr w:type="gramEnd"/>
      <w:r w:rsidRPr="00E24B7F">
        <w:rPr>
          <w:rFonts w:ascii="Calibri" w:eastAsia="Times New Roman" w:hAnsi="Calibri" w:cs="Calibri"/>
          <w:b/>
          <w:bCs/>
          <w:color w:val="FF0000"/>
          <w:sz w:val="24"/>
          <w:szCs w:val="24"/>
          <w:lang w:val="fr-FR"/>
        </w:rPr>
        <w:t xml:space="preserve"> 1 : </w:t>
      </w:r>
      <w:r w:rsidR="00A7088E">
        <w:rPr>
          <w:rFonts w:ascii="Calibri" w:eastAsia="Times New Roman" w:hAnsi="Calibri" w:cs="Calibri"/>
          <w:b/>
          <w:bCs/>
          <w:color w:val="FF0000"/>
          <w:sz w:val="24"/>
          <w:szCs w:val="24"/>
          <w:lang w:val="fr-FR"/>
        </w:rPr>
        <w:t>maintien du salaire net</w:t>
      </w:r>
      <w:r w:rsidRPr="00E24B7F">
        <w:rPr>
          <w:rFonts w:ascii="Calibri" w:eastAsia="Times New Roman" w:hAnsi="Calibri" w:cs="Calibri"/>
          <w:b/>
          <w:bCs/>
          <w:color w:val="FF0000"/>
          <w:sz w:val="24"/>
          <w:szCs w:val="24"/>
          <w:lang w:val="fr-FR"/>
        </w:rPr>
        <w:t xml:space="preserve"> ]</w:t>
      </w:r>
    </w:p>
    <w:p w14:paraId="0BCA5480" w14:textId="77777777" w:rsidR="00B667DE" w:rsidRDefault="00A7088E" w:rsidP="00E24B7F">
      <w:pPr>
        <w:spacing w:before="240" w:after="24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L’allocation d’activité partielle perçue par l’employeur est complétée jusqu’à obtenir un montant de 100% de la rémunération nette habituelle du salarié</w:t>
      </w:r>
      <w:r w:rsidR="00B667DE">
        <w:rPr>
          <w:rFonts w:ascii="Calibri" w:eastAsia="Times New Roman" w:hAnsi="Calibri" w:cs="Calibri"/>
          <w:color w:val="000000"/>
          <w:sz w:val="24"/>
          <w:szCs w:val="24"/>
          <w:lang w:val="fr-FR"/>
        </w:rPr>
        <w:t>.</w:t>
      </w:r>
    </w:p>
    <w:p w14:paraId="5182146D" w14:textId="79208407" w:rsidR="00E24B7F" w:rsidRDefault="00B667DE" w:rsidP="00E24B7F">
      <w:pPr>
        <w:spacing w:before="240" w:after="24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Cette rémunération nette habituelle correspond à celle qu’aurait perçu le salarié s’il avait continué à travailler en application des dispositions prévues par son contrat de travail.</w:t>
      </w:r>
    </w:p>
    <w:p w14:paraId="3EE1F27D" w14:textId="41C127A0" w:rsidR="00E24B7F" w:rsidRPr="00E24B7F" w:rsidRDefault="00E24B7F" w:rsidP="00E24B7F">
      <w:pPr>
        <w:spacing w:before="240" w:after="240" w:line="240" w:lineRule="auto"/>
        <w:rPr>
          <w:rFonts w:ascii="Times New Roman" w:eastAsia="Times New Roman" w:hAnsi="Times New Roman" w:cs="Times New Roman"/>
          <w:sz w:val="24"/>
          <w:szCs w:val="24"/>
          <w:lang w:val="fr-FR"/>
        </w:rPr>
      </w:pPr>
      <w:proofErr w:type="gramStart"/>
      <w:r w:rsidRPr="00E24B7F">
        <w:rPr>
          <w:rFonts w:ascii="Calibri" w:eastAsia="Times New Roman" w:hAnsi="Calibri" w:cs="Calibri"/>
          <w:b/>
          <w:bCs/>
          <w:color w:val="FF0000"/>
          <w:sz w:val="24"/>
          <w:szCs w:val="24"/>
          <w:lang w:val="fr-FR"/>
        </w:rPr>
        <w:t>[ Variante</w:t>
      </w:r>
      <w:proofErr w:type="gramEnd"/>
      <w:r w:rsidRPr="00E24B7F">
        <w:rPr>
          <w:rFonts w:ascii="Calibri" w:eastAsia="Times New Roman" w:hAnsi="Calibri" w:cs="Calibri"/>
          <w:b/>
          <w:bCs/>
          <w:color w:val="FF0000"/>
          <w:sz w:val="24"/>
          <w:szCs w:val="24"/>
          <w:lang w:val="fr-FR"/>
        </w:rPr>
        <w:t xml:space="preserve"> 2 : </w:t>
      </w:r>
      <w:r w:rsidR="00B667DE">
        <w:rPr>
          <w:rFonts w:ascii="Calibri" w:eastAsia="Times New Roman" w:hAnsi="Calibri" w:cs="Calibri"/>
          <w:b/>
          <w:bCs/>
          <w:color w:val="FF0000"/>
          <w:sz w:val="24"/>
          <w:szCs w:val="24"/>
          <w:lang w:val="fr-FR"/>
        </w:rPr>
        <w:t>complément en pourcentage</w:t>
      </w:r>
      <w:r w:rsidRPr="00E24B7F">
        <w:rPr>
          <w:rFonts w:ascii="Calibri" w:eastAsia="Times New Roman" w:hAnsi="Calibri" w:cs="Calibri"/>
          <w:b/>
          <w:bCs/>
          <w:color w:val="FF0000"/>
          <w:sz w:val="24"/>
          <w:szCs w:val="24"/>
          <w:lang w:val="fr-FR"/>
        </w:rPr>
        <w:t xml:space="preserve"> ]</w:t>
      </w:r>
    </w:p>
    <w:p w14:paraId="59A928C4" w14:textId="1950C3B7" w:rsidR="00B667DE" w:rsidRDefault="00B667DE" w:rsidP="00B667DE">
      <w:pPr>
        <w:spacing w:before="240" w:after="24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 xml:space="preserve">L’allocation d’activité partielle perçue par l’employeur est complétée jusqu’à obtenir un montant de </w:t>
      </w:r>
      <w:r w:rsidRPr="00E24B7F">
        <w:rPr>
          <w:rFonts w:ascii="Calibri" w:eastAsia="Times New Roman" w:hAnsi="Calibri" w:cs="Calibri"/>
          <w:b/>
          <w:bCs/>
          <w:color w:val="000000"/>
          <w:sz w:val="24"/>
          <w:szCs w:val="24"/>
          <w:lang w:val="fr-FR"/>
        </w:rPr>
        <w:t>[</w:t>
      </w:r>
      <w:r>
        <w:rPr>
          <w:rFonts w:ascii="Calibri" w:eastAsia="Times New Roman" w:hAnsi="Calibri" w:cs="Calibri"/>
          <w:b/>
          <w:bCs/>
          <w:color w:val="000000"/>
          <w:sz w:val="24"/>
          <w:szCs w:val="24"/>
          <w:lang w:val="fr-FR"/>
        </w:rPr>
        <w:t>Pourcentage</w:t>
      </w:r>
      <w:r w:rsidRPr="00E24B7F">
        <w:rPr>
          <w:rFonts w:ascii="Calibri" w:eastAsia="Times New Roman" w:hAnsi="Calibri" w:cs="Calibri"/>
          <w:b/>
          <w:bCs/>
          <w:color w:val="000000"/>
          <w:sz w:val="24"/>
          <w:szCs w:val="24"/>
          <w:lang w:val="fr-FR"/>
        </w:rPr>
        <w:t>]</w:t>
      </w:r>
      <w:r>
        <w:rPr>
          <w:rFonts w:ascii="Calibri" w:eastAsia="Times New Roman" w:hAnsi="Calibri" w:cs="Calibri"/>
          <w:color w:val="000000"/>
          <w:sz w:val="24"/>
          <w:szCs w:val="24"/>
          <w:lang w:val="fr-FR"/>
        </w:rPr>
        <w:t>% de la rémunération horaire brute du salarié, calculée dans les conditions du II de l’article L3141-24.</w:t>
      </w:r>
    </w:p>
    <w:p w14:paraId="498DBF2B" w14:textId="15D4B8C7" w:rsidR="00B667DE" w:rsidRDefault="00B667DE" w:rsidP="00B667DE">
      <w:pPr>
        <w:spacing w:before="240" w:after="240" w:line="240" w:lineRule="auto"/>
        <w:rPr>
          <w:rFonts w:ascii="Calibri" w:eastAsia="Times New Roman" w:hAnsi="Calibri" w:cs="Calibri"/>
          <w:color w:val="000000"/>
          <w:sz w:val="24"/>
          <w:szCs w:val="24"/>
          <w:lang w:val="fr-FR"/>
        </w:rPr>
      </w:pPr>
      <w:r>
        <w:rPr>
          <w:rFonts w:ascii="Calibri" w:eastAsia="Times New Roman" w:hAnsi="Calibri" w:cs="Calibri"/>
          <w:color w:val="000000"/>
          <w:sz w:val="24"/>
          <w:szCs w:val="24"/>
          <w:lang w:val="fr-FR"/>
        </w:rPr>
        <w:t xml:space="preserve">Le montant ainsi obtenu ne pourra jamais être supérieur à la rémunération </w:t>
      </w:r>
      <w:r w:rsidR="00067097">
        <w:rPr>
          <w:rFonts w:ascii="Calibri" w:eastAsia="Times New Roman" w:hAnsi="Calibri" w:cs="Calibri"/>
          <w:color w:val="000000"/>
          <w:sz w:val="24"/>
          <w:szCs w:val="24"/>
          <w:lang w:val="fr-FR"/>
        </w:rPr>
        <w:t xml:space="preserve">nette </w:t>
      </w:r>
      <w:r>
        <w:rPr>
          <w:rFonts w:ascii="Calibri" w:eastAsia="Times New Roman" w:hAnsi="Calibri" w:cs="Calibri"/>
          <w:color w:val="000000"/>
          <w:sz w:val="24"/>
          <w:szCs w:val="24"/>
          <w:lang w:val="fr-FR"/>
        </w:rPr>
        <w:t>qu’aurait perçu le salarié s’il avait continué à travailler en application des dispositions prévues par son contrat de travail.</w:t>
      </w:r>
    </w:p>
    <w:p w14:paraId="2D94A225" w14:textId="77777777"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b/>
          <w:bCs/>
          <w:color w:val="000000"/>
          <w:sz w:val="28"/>
          <w:szCs w:val="28"/>
          <w:lang w:val="fr-FR"/>
        </w:rPr>
        <w:t>Article 4 : Date de versement</w:t>
      </w:r>
    </w:p>
    <w:p w14:paraId="0E37841A" w14:textId="05F6442E" w:rsidR="00E24B7F" w:rsidRPr="00E24B7F" w:rsidRDefault="00B667DE" w:rsidP="00E24B7F">
      <w:pPr>
        <w:spacing w:before="240" w:after="240" w:line="240" w:lineRule="auto"/>
        <w:rPr>
          <w:rFonts w:ascii="Times New Roman" w:eastAsia="Times New Roman" w:hAnsi="Times New Roman" w:cs="Times New Roman"/>
          <w:sz w:val="24"/>
          <w:szCs w:val="24"/>
          <w:lang w:val="fr-FR"/>
        </w:rPr>
      </w:pPr>
      <w:r>
        <w:rPr>
          <w:rFonts w:ascii="Calibri" w:eastAsia="Times New Roman" w:hAnsi="Calibri" w:cs="Calibri"/>
          <w:color w:val="000000"/>
          <w:sz w:val="24"/>
          <w:szCs w:val="24"/>
          <w:lang w:val="fr-FR"/>
        </w:rPr>
        <w:t>Le complément de l’employeur est versé tous les mois, à chaque échéance de paie</w:t>
      </w:r>
      <w:r w:rsidR="00E24B7F" w:rsidRPr="00E24B7F">
        <w:rPr>
          <w:rFonts w:ascii="Calibri" w:eastAsia="Times New Roman" w:hAnsi="Calibri" w:cs="Calibri"/>
          <w:color w:val="000000"/>
          <w:sz w:val="24"/>
          <w:szCs w:val="24"/>
          <w:lang w:val="fr-FR"/>
        </w:rPr>
        <w:t>.</w:t>
      </w:r>
    </w:p>
    <w:p w14:paraId="0668A0C0" w14:textId="283D9C8B"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b/>
          <w:bCs/>
          <w:color w:val="000000"/>
          <w:sz w:val="28"/>
          <w:szCs w:val="28"/>
          <w:lang w:val="fr-FR"/>
        </w:rPr>
        <w:t xml:space="preserve">Article </w:t>
      </w:r>
      <w:r w:rsidR="00B667DE">
        <w:rPr>
          <w:rFonts w:ascii="Calibri" w:eastAsia="Times New Roman" w:hAnsi="Calibri" w:cs="Calibri"/>
          <w:b/>
          <w:bCs/>
          <w:color w:val="000000"/>
          <w:sz w:val="28"/>
          <w:szCs w:val="28"/>
          <w:lang w:val="fr-FR"/>
        </w:rPr>
        <w:t>5</w:t>
      </w:r>
      <w:r w:rsidRPr="00E24B7F">
        <w:rPr>
          <w:rFonts w:ascii="Calibri" w:eastAsia="Times New Roman" w:hAnsi="Calibri" w:cs="Calibri"/>
          <w:b/>
          <w:bCs/>
          <w:color w:val="000000"/>
          <w:sz w:val="28"/>
          <w:szCs w:val="28"/>
          <w:lang w:val="fr-FR"/>
        </w:rPr>
        <w:t xml:space="preserve"> : Information du personnel et prise d'effet</w:t>
      </w:r>
    </w:p>
    <w:p w14:paraId="76EB9C5F" w14:textId="704130C1" w:rsidR="00E24B7F" w:rsidRDefault="00E24B7F" w:rsidP="00E24B7F">
      <w:pPr>
        <w:spacing w:before="240" w:after="240" w:line="240" w:lineRule="auto"/>
        <w:rPr>
          <w:rFonts w:ascii="Calibri" w:eastAsia="Times New Roman" w:hAnsi="Calibri" w:cs="Calibri"/>
          <w:color w:val="000000"/>
          <w:sz w:val="24"/>
          <w:szCs w:val="24"/>
          <w:lang w:val="fr-FR"/>
        </w:rPr>
      </w:pPr>
      <w:r w:rsidRPr="00E24B7F">
        <w:rPr>
          <w:rFonts w:ascii="Calibri" w:eastAsia="Times New Roman" w:hAnsi="Calibri" w:cs="Calibri"/>
          <w:color w:val="000000"/>
          <w:sz w:val="24"/>
          <w:szCs w:val="24"/>
          <w:lang w:val="fr-FR"/>
        </w:rPr>
        <w:t>La présente décision unilatérale sera communiquée à tous les salariés de l'entreprise par un exemplaire remis en main propre contre récépissé.</w:t>
      </w:r>
    </w:p>
    <w:p w14:paraId="0FF85FD7" w14:textId="648242E8" w:rsidR="00B667DE" w:rsidRPr="00E24B7F" w:rsidRDefault="00B667DE" w:rsidP="00E24B7F">
      <w:pPr>
        <w:spacing w:before="240" w:after="240" w:line="240" w:lineRule="auto"/>
        <w:rPr>
          <w:rFonts w:ascii="Times New Roman" w:eastAsia="Times New Roman" w:hAnsi="Times New Roman" w:cs="Times New Roman"/>
          <w:sz w:val="24"/>
          <w:szCs w:val="24"/>
          <w:lang w:val="fr-FR"/>
        </w:rPr>
      </w:pPr>
      <w:r>
        <w:rPr>
          <w:rFonts w:ascii="Calibri" w:eastAsia="Times New Roman" w:hAnsi="Calibri" w:cs="Calibri"/>
          <w:color w:val="000000"/>
          <w:sz w:val="24"/>
          <w:szCs w:val="24"/>
          <w:lang w:val="fr-FR"/>
        </w:rPr>
        <w:t>Toute modification ou dénonciation de la présente décision se fera dans le respect de la réglementation en vigueur relative à la dénonciation des usages et engagements unilatéraux de l’employeur.</w:t>
      </w:r>
    </w:p>
    <w:p w14:paraId="47DAD24F" w14:textId="77777777"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color w:val="000000"/>
          <w:sz w:val="24"/>
          <w:szCs w:val="24"/>
          <w:lang w:val="fr-FR"/>
        </w:rPr>
        <w:t>Elle prend effet le jour de sa signature.</w:t>
      </w:r>
    </w:p>
    <w:p w14:paraId="30C30CD2" w14:textId="77777777" w:rsidR="00E24B7F" w:rsidRPr="00E24B7F" w:rsidRDefault="00E24B7F" w:rsidP="00E24B7F">
      <w:pPr>
        <w:spacing w:before="240" w:after="240" w:line="240" w:lineRule="auto"/>
        <w:rPr>
          <w:rFonts w:ascii="Times New Roman" w:eastAsia="Times New Roman" w:hAnsi="Times New Roman" w:cs="Times New Roman"/>
          <w:sz w:val="24"/>
          <w:szCs w:val="24"/>
          <w:lang w:val="fr-FR"/>
        </w:rPr>
      </w:pPr>
      <w:r w:rsidRPr="00E24B7F">
        <w:rPr>
          <w:rFonts w:ascii="Calibri" w:eastAsia="Times New Roman" w:hAnsi="Calibri" w:cs="Calibri"/>
          <w:b/>
          <w:bCs/>
          <w:color w:val="000000"/>
          <w:sz w:val="24"/>
          <w:szCs w:val="24"/>
          <w:lang w:val="fr-FR"/>
        </w:rPr>
        <w:t> </w:t>
      </w:r>
    </w:p>
    <w:p w14:paraId="45CFB240" w14:textId="77777777" w:rsidR="00E24B7F" w:rsidRPr="00E24B7F" w:rsidRDefault="00E24B7F" w:rsidP="00E24B7F">
      <w:pPr>
        <w:spacing w:before="240" w:after="240" w:line="240" w:lineRule="auto"/>
        <w:jc w:val="right"/>
        <w:rPr>
          <w:rFonts w:ascii="Times New Roman" w:eastAsia="Times New Roman" w:hAnsi="Times New Roman" w:cs="Times New Roman"/>
          <w:sz w:val="24"/>
          <w:szCs w:val="24"/>
          <w:lang w:val="fr-FR"/>
        </w:rPr>
      </w:pPr>
      <w:r w:rsidRPr="00E24B7F">
        <w:rPr>
          <w:rFonts w:ascii="Calibri" w:eastAsia="Times New Roman" w:hAnsi="Calibri" w:cs="Calibri"/>
          <w:b/>
          <w:bCs/>
          <w:color w:val="000000"/>
          <w:sz w:val="24"/>
          <w:szCs w:val="24"/>
          <w:lang w:val="fr-FR"/>
        </w:rPr>
        <w:t>Fait à [Lieu], le [Date]</w:t>
      </w:r>
    </w:p>
    <w:p w14:paraId="0886A55F" w14:textId="2B7720AE" w:rsidR="006D4EA5" w:rsidRDefault="00E24B7F" w:rsidP="006051F6">
      <w:pPr>
        <w:spacing w:before="240" w:after="240" w:line="240" w:lineRule="auto"/>
        <w:rPr>
          <w:rFonts w:ascii="Calibri" w:eastAsia="Calibri" w:hAnsi="Calibri" w:cs="Calibri"/>
          <w:b/>
          <w:sz w:val="24"/>
          <w:szCs w:val="24"/>
        </w:rPr>
      </w:pPr>
      <w:r w:rsidRPr="00E24B7F">
        <w:rPr>
          <w:rFonts w:ascii="Calibri" w:eastAsia="Times New Roman" w:hAnsi="Calibri" w:cs="Calibri"/>
          <w:b/>
          <w:bCs/>
          <w:color w:val="000000"/>
          <w:sz w:val="24"/>
          <w:szCs w:val="24"/>
          <w:lang w:val="fr-FR"/>
        </w:rPr>
        <w:t> </w:t>
      </w:r>
    </w:p>
    <w:sectPr w:rsidR="006D4EA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056"/>
    <w:multiLevelType w:val="multilevel"/>
    <w:tmpl w:val="05527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8E27B6"/>
    <w:multiLevelType w:val="hybridMultilevel"/>
    <w:tmpl w:val="65528D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7C431B0"/>
    <w:multiLevelType w:val="multilevel"/>
    <w:tmpl w:val="B0CCF426"/>
    <w:lvl w:ilvl="0">
      <w:start w:val="1"/>
      <w:numFmt w:val="bullet"/>
      <w:lvlText w:val="●"/>
      <w:lvlJc w:val="left"/>
      <w:pPr>
        <w:ind w:left="720" w:hanging="360"/>
      </w:pPr>
      <w:rPr>
        <w:rFonts w:ascii="Verdana" w:eastAsia="Verdana" w:hAnsi="Verdana" w:cs="Verdana"/>
        <w:color w:val="B786AB"/>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9B5624"/>
    <w:multiLevelType w:val="hybridMultilevel"/>
    <w:tmpl w:val="E64CA8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5507600"/>
    <w:multiLevelType w:val="hybridMultilevel"/>
    <w:tmpl w:val="6AC210A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42771624"/>
    <w:multiLevelType w:val="hybridMultilevel"/>
    <w:tmpl w:val="1DFC9F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44857387"/>
    <w:multiLevelType w:val="multilevel"/>
    <w:tmpl w:val="B7327270"/>
    <w:lvl w:ilvl="0">
      <w:start w:val="1"/>
      <w:numFmt w:val="bullet"/>
      <w:lvlText w:val="●"/>
      <w:lvlJc w:val="left"/>
      <w:pPr>
        <w:ind w:left="720" w:hanging="360"/>
      </w:pPr>
      <w:rPr>
        <w:rFonts w:ascii="Verdana" w:eastAsia="Verdana" w:hAnsi="Verdana" w:cs="Verdana"/>
        <w:color w:val="B786AB"/>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520A27"/>
    <w:multiLevelType w:val="hybridMultilevel"/>
    <w:tmpl w:val="3906064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DAD7CEC"/>
    <w:multiLevelType w:val="multilevel"/>
    <w:tmpl w:val="77EE8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2"/>
  </w:num>
  <w:num w:numId="4">
    <w:abstractNumId w:val="0"/>
  </w:num>
  <w:num w:numId="5">
    <w:abstractNumId w:val="1"/>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A5"/>
    <w:rsid w:val="00067097"/>
    <w:rsid w:val="0008656D"/>
    <w:rsid w:val="000F3872"/>
    <w:rsid w:val="00163C96"/>
    <w:rsid w:val="002F0A6B"/>
    <w:rsid w:val="00407E24"/>
    <w:rsid w:val="006051F6"/>
    <w:rsid w:val="006D4EA5"/>
    <w:rsid w:val="007750D6"/>
    <w:rsid w:val="009030D8"/>
    <w:rsid w:val="00977A0A"/>
    <w:rsid w:val="00A14627"/>
    <w:rsid w:val="00A42E6D"/>
    <w:rsid w:val="00A54AB1"/>
    <w:rsid w:val="00A7088E"/>
    <w:rsid w:val="00A7659E"/>
    <w:rsid w:val="00B667DE"/>
    <w:rsid w:val="00B75DD5"/>
    <w:rsid w:val="00C443F5"/>
    <w:rsid w:val="00CA1AFB"/>
    <w:rsid w:val="00D00941"/>
    <w:rsid w:val="00D51650"/>
    <w:rsid w:val="00DE7D60"/>
    <w:rsid w:val="00E24B7F"/>
    <w:rsid w:val="00EF51F7"/>
    <w:rsid w:val="00F54B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BC49"/>
  <w15:docId w15:val="{FCC8D523-8394-49CD-8162-17924F2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42E6D"/>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apple-tab-span">
    <w:name w:val="apple-tab-span"/>
    <w:basedOn w:val="Policepardfaut"/>
    <w:rsid w:val="00A42E6D"/>
  </w:style>
  <w:style w:type="paragraph" w:styleId="Paragraphedeliste">
    <w:name w:val="List Paragraph"/>
    <w:basedOn w:val="Normal"/>
    <w:uiPriority w:val="34"/>
    <w:qFormat/>
    <w:rsid w:val="00E24B7F"/>
    <w:pPr>
      <w:ind w:left="720"/>
      <w:contextualSpacing/>
    </w:pPr>
  </w:style>
  <w:style w:type="character" w:styleId="Lienhypertexte">
    <w:name w:val="Hyperlink"/>
    <w:basedOn w:val="Policepardfaut"/>
    <w:uiPriority w:val="99"/>
    <w:unhideWhenUsed/>
    <w:rsid w:val="00A54AB1"/>
    <w:rPr>
      <w:color w:val="0000FF"/>
      <w:u w:val="single"/>
    </w:rPr>
  </w:style>
  <w:style w:type="character" w:styleId="Mentionnonrsolue">
    <w:name w:val="Unresolved Mention"/>
    <w:basedOn w:val="Policepardfaut"/>
    <w:uiPriority w:val="99"/>
    <w:semiHidden/>
    <w:unhideWhenUsed/>
    <w:rsid w:val="00A54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7343">
      <w:bodyDiv w:val="1"/>
      <w:marLeft w:val="0"/>
      <w:marRight w:val="0"/>
      <w:marTop w:val="0"/>
      <w:marBottom w:val="0"/>
      <w:divBdr>
        <w:top w:val="none" w:sz="0" w:space="0" w:color="auto"/>
        <w:left w:val="none" w:sz="0" w:space="0" w:color="auto"/>
        <w:bottom w:val="none" w:sz="0" w:space="0" w:color="auto"/>
        <w:right w:val="none" w:sz="0" w:space="0" w:color="auto"/>
      </w:divBdr>
    </w:div>
    <w:div w:id="320012316">
      <w:bodyDiv w:val="1"/>
      <w:marLeft w:val="0"/>
      <w:marRight w:val="0"/>
      <w:marTop w:val="0"/>
      <w:marBottom w:val="0"/>
      <w:divBdr>
        <w:top w:val="none" w:sz="0" w:space="0" w:color="auto"/>
        <w:left w:val="none" w:sz="0" w:space="0" w:color="auto"/>
        <w:bottom w:val="none" w:sz="0" w:space="0" w:color="auto"/>
        <w:right w:val="none" w:sz="0" w:space="0" w:color="auto"/>
      </w:divBdr>
    </w:div>
    <w:div w:id="201136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RENAUX</dc:creator>
  <cp:lastModifiedBy>Stephane RENAUX</cp:lastModifiedBy>
  <cp:revision>3</cp:revision>
  <dcterms:created xsi:type="dcterms:W3CDTF">2020-04-16T13:43:00Z</dcterms:created>
  <dcterms:modified xsi:type="dcterms:W3CDTF">2020-04-17T07:36:00Z</dcterms:modified>
</cp:coreProperties>
</file>